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88" w:rsidRPr="0025744A" w:rsidRDefault="007123E8" w:rsidP="009D5CD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25744A">
        <w:rPr>
          <w:rFonts w:ascii="Sylfaen" w:hAnsi="Sylfaen"/>
          <w:b/>
          <w:sz w:val="24"/>
          <w:szCs w:val="24"/>
          <w:lang w:val="ka-GE"/>
        </w:rPr>
        <w:t>განაცხადის შეფასების ფორმა</w:t>
      </w:r>
    </w:p>
    <w:p w:rsidR="009D5CD2" w:rsidRDefault="007123E8" w:rsidP="009D5CD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 ეტაპზე წარმოდგენილი განაცხადები შეფასდება შემდეგი კრიტერიუმების  მიხედვით</w:t>
      </w:r>
    </w:p>
    <w:p w:rsidR="003A02D8" w:rsidRPr="0025744A" w:rsidRDefault="003A02D8" w:rsidP="009D5CD2">
      <w:pPr>
        <w:spacing w:line="240" w:lineRule="auto"/>
        <w:jc w:val="both"/>
        <w:rPr>
          <w:rFonts w:ascii="Sylfaen" w:hAnsi="Sylfaen"/>
          <w:b/>
          <w:lang w:val="ka-GE"/>
        </w:rPr>
      </w:pPr>
      <w:r w:rsidRPr="0025744A">
        <w:rPr>
          <w:rFonts w:ascii="Sylfaen" w:hAnsi="Sylfaen"/>
          <w:b/>
          <w:lang w:val="ka-GE"/>
        </w:rPr>
        <w:t>ინფორმაცია განმცხადებელზე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094"/>
        <w:gridCol w:w="4512"/>
      </w:tblGrid>
      <w:tr w:rsidR="003A02D8" w:rsidRPr="0006292E" w:rsidTr="00EA4BC5">
        <w:trPr>
          <w:trHeight w:val="468"/>
        </w:trPr>
        <w:tc>
          <w:tcPr>
            <w:tcW w:w="5094" w:type="dxa"/>
            <w:shd w:val="clear" w:color="auto" w:fill="92D050"/>
            <w:vAlign w:val="center"/>
          </w:tcPr>
          <w:p w:rsidR="003A02D8" w:rsidRPr="0006292E" w:rsidRDefault="003A02D8" w:rsidP="009D5C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განაცხადზე ხელმომწერის </w:t>
            </w: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A02D8" w:rsidRPr="00BE733C" w:rsidRDefault="003A02D8" w:rsidP="009D5CD2">
            <w:pPr>
              <w:pStyle w:val="Footer"/>
              <w:rPr>
                <w:rFonts w:ascii="Sylfaen" w:hAnsi="Sylfaen"/>
                <w:lang w:val="en-US"/>
              </w:rPr>
            </w:pPr>
          </w:p>
        </w:tc>
      </w:tr>
      <w:tr w:rsidR="003A02D8" w:rsidRPr="0006292E" w:rsidTr="00EA4BC5">
        <w:trPr>
          <w:trHeight w:val="462"/>
        </w:trPr>
        <w:tc>
          <w:tcPr>
            <w:tcW w:w="5094" w:type="dxa"/>
            <w:shd w:val="clear" w:color="auto" w:fill="92D050"/>
            <w:vAlign w:val="center"/>
          </w:tcPr>
          <w:p w:rsidR="003A02D8" w:rsidRPr="00AE49CC" w:rsidRDefault="00AE49CC" w:rsidP="009D5C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პირადი </w:t>
            </w:r>
            <w:r>
              <w:rPr>
                <w:rFonts w:ascii="Sylfaen" w:hAnsi="Sylfaen"/>
              </w:rPr>
              <w:t>№</w:t>
            </w:r>
          </w:p>
        </w:tc>
        <w:tc>
          <w:tcPr>
            <w:tcW w:w="4512" w:type="dxa"/>
            <w:vAlign w:val="center"/>
          </w:tcPr>
          <w:p w:rsidR="003A02D8" w:rsidRPr="0006292E" w:rsidRDefault="003A02D8" w:rsidP="009D5CD2">
            <w:pPr>
              <w:rPr>
                <w:rFonts w:ascii="Sylfaen" w:hAnsi="Sylfaen"/>
                <w:lang w:val="ka-GE"/>
              </w:rPr>
            </w:pPr>
          </w:p>
        </w:tc>
      </w:tr>
      <w:tr w:rsidR="00AE49CC" w:rsidRPr="0006292E" w:rsidTr="00EA4BC5">
        <w:trPr>
          <w:trHeight w:val="462"/>
        </w:trPr>
        <w:tc>
          <w:tcPr>
            <w:tcW w:w="5094" w:type="dxa"/>
            <w:shd w:val="clear" w:color="auto" w:fill="92D050"/>
            <w:vAlign w:val="center"/>
          </w:tcPr>
          <w:p w:rsidR="00AE49CC" w:rsidRPr="0006292E" w:rsidRDefault="00AE49CC" w:rsidP="009D5CD2">
            <w:pPr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4512" w:type="dxa"/>
            <w:vAlign w:val="center"/>
          </w:tcPr>
          <w:p w:rsidR="00AE49CC" w:rsidRPr="0006292E" w:rsidRDefault="00AE49CC" w:rsidP="009D5CD2">
            <w:pPr>
              <w:rPr>
                <w:rFonts w:ascii="Sylfaen" w:hAnsi="Sylfaen"/>
                <w:lang w:val="ka-GE"/>
              </w:rPr>
            </w:pPr>
          </w:p>
        </w:tc>
      </w:tr>
      <w:tr w:rsidR="00AE49CC" w:rsidRPr="0006292E" w:rsidTr="00EA4BC5">
        <w:trPr>
          <w:trHeight w:val="462"/>
        </w:trPr>
        <w:tc>
          <w:tcPr>
            <w:tcW w:w="5094" w:type="dxa"/>
            <w:shd w:val="clear" w:color="auto" w:fill="92D050"/>
            <w:vAlign w:val="center"/>
          </w:tcPr>
          <w:p w:rsidR="00AE49CC" w:rsidRPr="0006292E" w:rsidRDefault="00AE49CC" w:rsidP="009D5C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განხორციელების ადგილმდებარეობა</w:t>
            </w:r>
          </w:p>
        </w:tc>
        <w:tc>
          <w:tcPr>
            <w:tcW w:w="4512" w:type="dxa"/>
            <w:vAlign w:val="center"/>
          </w:tcPr>
          <w:p w:rsidR="00AE49CC" w:rsidRPr="0006292E" w:rsidRDefault="00AE49CC" w:rsidP="009D5CD2">
            <w:pPr>
              <w:rPr>
                <w:rFonts w:ascii="Sylfaen" w:hAnsi="Sylfaen"/>
                <w:lang w:val="ka-GE"/>
              </w:rPr>
            </w:pPr>
          </w:p>
        </w:tc>
      </w:tr>
      <w:tr w:rsidR="00AE49CC" w:rsidRPr="0006292E" w:rsidTr="00EA4BC5">
        <w:trPr>
          <w:trHeight w:val="462"/>
        </w:trPr>
        <w:tc>
          <w:tcPr>
            <w:tcW w:w="5094" w:type="dxa"/>
            <w:shd w:val="clear" w:color="auto" w:fill="92D050"/>
            <w:vAlign w:val="center"/>
          </w:tcPr>
          <w:p w:rsidR="00AE49CC" w:rsidRPr="00AE49CC" w:rsidRDefault="00AE49CC" w:rsidP="009D5CD2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განაცხადის რეგისტრაციის </w:t>
            </w:r>
            <w:r>
              <w:rPr>
                <w:rFonts w:ascii="Sylfaen" w:hAnsi="Sylfaen"/>
              </w:rPr>
              <w:t>№</w:t>
            </w:r>
          </w:p>
        </w:tc>
        <w:tc>
          <w:tcPr>
            <w:tcW w:w="4512" w:type="dxa"/>
            <w:vAlign w:val="center"/>
          </w:tcPr>
          <w:p w:rsidR="00AE49CC" w:rsidRPr="0006292E" w:rsidRDefault="00AE49CC" w:rsidP="009D5CD2">
            <w:pPr>
              <w:rPr>
                <w:rFonts w:ascii="Sylfaen" w:hAnsi="Sylfaen"/>
                <w:lang w:val="ka-GE"/>
              </w:rPr>
            </w:pPr>
          </w:p>
        </w:tc>
      </w:tr>
    </w:tbl>
    <w:p w:rsidR="003A02D8" w:rsidRDefault="003A02D8" w:rsidP="009D5CD2">
      <w:pPr>
        <w:spacing w:line="240" w:lineRule="auto"/>
        <w:jc w:val="both"/>
        <w:rPr>
          <w:rFonts w:ascii="Sylfaen" w:hAnsi="Sylfaen"/>
          <w:lang w:val="ka-GE"/>
        </w:rPr>
      </w:pPr>
    </w:p>
    <w:p w:rsidR="00064814" w:rsidRPr="0025744A" w:rsidRDefault="00064814" w:rsidP="009D5CD2">
      <w:pPr>
        <w:spacing w:line="240" w:lineRule="auto"/>
        <w:jc w:val="both"/>
        <w:rPr>
          <w:rFonts w:ascii="Sylfaen" w:hAnsi="Sylfaen"/>
          <w:b/>
          <w:lang w:val="ka-GE"/>
        </w:rPr>
      </w:pPr>
      <w:r w:rsidRPr="0025744A">
        <w:rPr>
          <w:rFonts w:ascii="Sylfaen" w:hAnsi="Sylfaen"/>
          <w:b/>
          <w:lang w:val="ka-GE"/>
        </w:rPr>
        <w:t>განაცხადის შესაბამისობა ქედის ადგილობრივი განვი</w:t>
      </w:r>
      <w:r w:rsidR="00EA4BC5">
        <w:rPr>
          <w:rFonts w:ascii="Sylfaen" w:hAnsi="Sylfaen"/>
          <w:b/>
          <w:lang w:val="ka-GE"/>
        </w:rPr>
        <w:t>თ</w:t>
      </w:r>
      <w:r w:rsidRPr="0025744A">
        <w:rPr>
          <w:rFonts w:ascii="Sylfaen" w:hAnsi="Sylfaen"/>
          <w:b/>
          <w:lang w:val="ka-GE"/>
        </w:rPr>
        <w:t>არების სტრატეგიასთან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070"/>
        <w:gridCol w:w="2126"/>
        <w:gridCol w:w="2410"/>
      </w:tblGrid>
      <w:tr w:rsidR="00064814" w:rsidRPr="0025744A" w:rsidTr="00EA4BC5">
        <w:trPr>
          <w:trHeight w:val="419"/>
        </w:trPr>
        <w:tc>
          <w:tcPr>
            <w:tcW w:w="5070" w:type="dxa"/>
            <w:vMerge w:val="restart"/>
            <w:shd w:val="clear" w:color="auto" w:fill="92D050"/>
            <w:vAlign w:val="center"/>
          </w:tcPr>
          <w:p w:rsidR="00064814" w:rsidRPr="0025744A" w:rsidRDefault="00064814" w:rsidP="009D5CD2">
            <w:pPr>
              <w:rPr>
                <w:rFonts w:ascii="Sylfaen" w:hAnsi="Sylfaen"/>
                <w:lang w:val="ka-GE"/>
              </w:rPr>
            </w:pPr>
            <w:r w:rsidRPr="0025744A">
              <w:rPr>
                <w:rFonts w:ascii="Sylfaen" w:hAnsi="Sylfaen"/>
                <w:lang w:val="ka-GE"/>
              </w:rPr>
              <w:t>შეესაბამება თუ არა პროექტით წარმოდგენილი იდეის განორციელება ქედის ადგილობრივი განვითარების სტრატეგიის პრიორიტეტულ მიმართულებებს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064814" w:rsidRPr="0025744A" w:rsidRDefault="00064814" w:rsidP="009D5CD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5744A">
              <w:rPr>
                <w:rFonts w:ascii="Sylfaen" w:hAnsi="Sylfaen"/>
                <w:b/>
                <w:lang w:val="ka-GE"/>
              </w:rPr>
              <w:t>შეესაბამება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64814" w:rsidRPr="0025744A" w:rsidRDefault="00064814" w:rsidP="009D5CD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5744A">
              <w:rPr>
                <w:rFonts w:ascii="Sylfaen" w:hAnsi="Sylfaen"/>
                <w:b/>
                <w:lang w:val="ka-GE"/>
              </w:rPr>
              <w:t>არ შეესაბამება</w:t>
            </w:r>
          </w:p>
        </w:tc>
      </w:tr>
      <w:tr w:rsidR="00064814" w:rsidRPr="0025744A" w:rsidTr="00EA4BC5">
        <w:tc>
          <w:tcPr>
            <w:tcW w:w="5070" w:type="dxa"/>
            <w:vMerge/>
            <w:shd w:val="clear" w:color="auto" w:fill="92D050"/>
            <w:vAlign w:val="center"/>
          </w:tcPr>
          <w:p w:rsidR="00064814" w:rsidRPr="0025744A" w:rsidRDefault="00064814" w:rsidP="009D5C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064814" w:rsidRPr="0025744A" w:rsidRDefault="00064814" w:rsidP="009D5CD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064814" w:rsidRPr="0025744A" w:rsidRDefault="00064814" w:rsidP="009D5CD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064814" w:rsidRDefault="00064814" w:rsidP="009D5CD2">
      <w:pPr>
        <w:spacing w:line="240" w:lineRule="auto"/>
        <w:jc w:val="both"/>
        <w:rPr>
          <w:rFonts w:ascii="Sylfaen" w:hAnsi="Sylfaen"/>
          <w:lang w:val="ka-GE"/>
        </w:rPr>
      </w:pPr>
    </w:p>
    <w:p w:rsidR="00803F37" w:rsidRPr="0025744A" w:rsidRDefault="00961951" w:rsidP="009D5CD2">
      <w:pPr>
        <w:spacing w:line="240" w:lineRule="auto"/>
        <w:jc w:val="both"/>
        <w:rPr>
          <w:rFonts w:ascii="Sylfaen" w:hAnsi="Sylfaen"/>
          <w:b/>
          <w:lang w:val="ka-GE"/>
        </w:rPr>
      </w:pPr>
      <w:r w:rsidRPr="0025744A">
        <w:rPr>
          <w:rFonts w:ascii="Sylfaen" w:hAnsi="Sylfaen"/>
          <w:b/>
          <w:lang w:val="ka-GE"/>
        </w:rPr>
        <w:t>შეფასების ძირითადი კრიტერიუმები</w:t>
      </w: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972"/>
        <w:gridCol w:w="1145"/>
        <w:gridCol w:w="1392"/>
      </w:tblGrid>
      <w:tr w:rsidR="00BB08E6" w:rsidRPr="00BB08E6" w:rsidTr="00695392">
        <w:trPr>
          <w:trHeight w:val="724"/>
        </w:trPr>
        <w:tc>
          <w:tcPr>
            <w:tcW w:w="534" w:type="dxa"/>
            <w:shd w:val="clear" w:color="auto" w:fill="92D050"/>
            <w:vAlign w:val="center"/>
          </w:tcPr>
          <w:p w:rsidR="00AE49CC" w:rsidRPr="00BB08E6" w:rsidRDefault="00AE49CC" w:rsidP="009D5CD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E49CC" w:rsidRPr="00BB08E6" w:rsidRDefault="00AE49CC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პუნქტი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AE49CC" w:rsidRPr="00BB08E6" w:rsidRDefault="00AE49CC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972" w:type="dxa"/>
            <w:shd w:val="clear" w:color="auto" w:fill="92D050"/>
            <w:vAlign w:val="center"/>
          </w:tcPr>
          <w:p w:rsidR="00AE49CC" w:rsidRPr="00BB08E6" w:rsidRDefault="00AE49CC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მაქს</w:t>
            </w:r>
            <w:r w:rsidR="00BB08E6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ქულა</w:t>
            </w:r>
          </w:p>
        </w:tc>
        <w:tc>
          <w:tcPr>
            <w:tcW w:w="1145" w:type="dxa"/>
            <w:shd w:val="clear" w:color="auto" w:fill="92D050"/>
            <w:vAlign w:val="center"/>
          </w:tcPr>
          <w:p w:rsidR="00AE49CC" w:rsidRPr="00BB08E6" w:rsidRDefault="00AE49CC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ქულა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AE49CC" w:rsidRPr="00BB08E6" w:rsidRDefault="00AE49CC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695392" w:rsidRPr="00BB08E6" w:rsidTr="00695392">
        <w:trPr>
          <w:trHeight w:val="353"/>
        </w:trPr>
        <w:tc>
          <w:tcPr>
            <w:tcW w:w="534" w:type="dxa"/>
            <w:vMerge w:val="restart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პროექტის აღწერა</w:t>
            </w:r>
          </w:p>
        </w:tc>
        <w:tc>
          <w:tcPr>
            <w:tcW w:w="3402" w:type="dxa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რამდებად რეალურია წარმოდგენილი წინაპირობა პროექტის განხორციელებისთვის</w:t>
            </w:r>
          </w:p>
        </w:tc>
        <w:tc>
          <w:tcPr>
            <w:tcW w:w="972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145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5392" w:rsidRPr="00BB08E6" w:rsidTr="00695392">
        <w:trPr>
          <w:trHeight w:val="353"/>
        </w:trPr>
        <w:tc>
          <w:tcPr>
            <w:tcW w:w="534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რამდენად სწორად და მკაფიოდაა წარმოდგენილი პროექტის მიზნები და ამოცანები</w:t>
            </w:r>
          </w:p>
        </w:tc>
        <w:tc>
          <w:tcPr>
            <w:tcW w:w="972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145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5392" w:rsidRPr="00BB08E6" w:rsidTr="00695392">
        <w:trPr>
          <w:trHeight w:val="353"/>
        </w:trPr>
        <w:tc>
          <w:tcPr>
            <w:tcW w:w="534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 xml:space="preserve">რადენად შეესაბამება პროექტით დაგეგმილი საქმიანობები პროექტის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მიზნებ</w:t>
            </w: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სა და ამოცანებს</w:t>
            </w:r>
          </w:p>
        </w:tc>
        <w:tc>
          <w:tcPr>
            <w:tcW w:w="972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145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814" w:rsidRPr="00BB08E6" w:rsidTr="00695392">
        <w:trPr>
          <w:trHeight w:val="353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26" w:type="dxa"/>
            <w:vAlign w:val="center"/>
          </w:tcPr>
          <w:p w:rsidR="00064814" w:rsidRPr="00803F37" w:rsidRDefault="00961951" w:rsidP="006D66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განხორციელების ადგილმდებარეობა</w:t>
            </w:r>
          </w:p>
        </w:tc>
        <w:tc>
          <w:tcPr>
            <w:tcW w:w="3402" w:type="dxa"/>
            <w:vAlign w:val="center"/>
          </w:tcPr>
          <w:p w:rsidR="00064814" w:rsidRPr="00961951" w:rsidRDefault="00961951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1951">
              <w:rPr>
                <w:rFonts w:ascii="Sylfaen" w:hAnsi="Sylfaen"/>
                <w:sz w:val="20"/>
                <w:szCs w:val="20"/>
                <w:lang w:val="ka-GE"/>
              </w:rPr>
              <w:t>რამდენად აქტუალურია წარმოდგენილი იდეა მიზნობრივი ადგილმდებარეობისთვის</w:t>
            </w:r>
          </w:p>
        </w:tc>
        <w:tc>
          <w:tcPr>
            <w:tcW w:w="972" w:type="dxa"/>
            <w:vAlign w:val="center"/>
          </w:tcPr>
          <w:p w:rsidR="00064814" w:rsidRPr="00BB08E6" w:rsidRDefault="0062045E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814" w:rsidRPr="00BB08E6" w:rsidTr="00695392">
        <w:trPr>
          <w:trHeight w:val="353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126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გამოცდილება</w:t>
            </w:r>
          </w:p>
        </w:tc>
        <w:tc>
          <w:tcPr>
            <w:tcW w:w="3402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აქვს თუ არა განმცხადებელს პროექტით წარმოდგენილი იდეის განხორციელების გამოცდილება</w:t>
            </w:r>
          </w:p>
        </w:tc>
        <w:tc>
          <w:tcPr>
            <w:tcW w:w="972" w:type="dxa"/>
            <w:vAlign w:val="center"/>
          </w:tcPr>
          <w:p w:rsidR="00064814" w:rsidRPr="00BB08E6" w:rsidRDefault="0062045E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5392" w:rsidRPr="00BB08E6" w:rsidTr="00695392">
        <w:trPr>
          <w:trHeight w:val="353"/>
        </w:trPr>
        <w:tc>
          <w:tcPr>
            <w:tcW w:w="534" w:type="dxa"/>
            <w:vMerge w:val="restart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რესურსები</w:t>
            </w:r>
          </w:p>
        </w:tc>
        <w:tc>
          <w:tcPr>
            <w:tcW w:w="3402" w:type="dxa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რამდენად შეესაბამება  წარმოდგენილი ადამიანური რესურსი პროექტის განხორციელებას</w:t>
            </w:r>
          </w:p>
        </w:tc>
        <w:tc>
          <w:tcPr>
            <w:tcW w:w="972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5392" w:rsidRPr="00BB08E6" w:rsidTr="00695392">
        <w:trPr>
          <w:trHeight w:val="353"/>
        </w:trPr>
        <w:tc>
          <w:tcPr>
            <w:tcW w:w="534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რამდენად შეესაბამება  წარმოდგენილი ტექნიკური რესურსი პროექტის განხორციელებას</w:t>
            </w:r>
          </w:p>
        </w:tc>
        <w:tc>
          <w:tcPr>
            <w:tcW w:w="972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5392" w:rsidRPr="00BB08E6" w:rsidTr="00695392">
        <w:trPr>
          <w:trHeight w:val="372"/>
        </w:trPr>
        <w:tc>
          <w:tcPr>
            <w:tcW w:w="534" w:type="dxa"/>
            <w:vMerge w:val="restart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განხორციელების </w:t>
            </w: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შედეგად მიღებული პროდუქტი/სერვისი</w:t>
            </w:r>
          </w:p>
        </w:tc>
        <w:tc>
          <w:tcPr>
            <w:tcW w:w="3402" w:type="dxa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რამდენად მკაფიოდაა წარმოდგენილი ინფორმაცია </w:t>
            </w: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პროექტის განხორციელების შედეგად მიღებული პროდუქტის ან/და სერვისის შესახებ</w:t>
            </w:r>
          </w:p>
        </w:tc>
        <w:tc>
          <w:tcPr>
            <w:tcW w:w="972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1145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5392" w:rsidRPr="00BB08E6" w:rsidTr="00695392">
        <w:trPr>
          <w:trHeight w:val="372"/>
        </w:trPr>
        <w:tc>
          <w:tcPr>
            <w:tcW w:w="534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vAlign w:val="center"/>
          </w:tcPr>
          <w:p w:rsidR="00695392" w:rsidRPr="00BB08E6" w:rsidRDefault="00695392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რამდენად დასაბუთებულია მოთხოვნა პროექტის განხორციელების შედეგად მიღებულ პროდუქტზე ან/და სერვისზე</w:t>
            </w:r>
          </w:p>
        </w:tc>
        <w:tc>
          <w:tcPr>
            <w:tcW w:w="972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145" w:type="dxa"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Merge/>
            <w:vAlign w:val="center"/>
          </w:tcPr>
          <w:p w:rsidR="00695392" w:rsidRPr="00BB08E6" w:rsidRDefault="0069539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665C" w:rsidRPr="00BB08E6" w:rsidTr="00695392">
        <w:trPr>
          <w:trHeight w:val="372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  <w:tc>
          <w:tcPr>
            <w:tcW w:w="2126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მდგრადობა</w:t>
            </w:r>
          </w:p>
        </w:tc>
        <w:tc>
          <w:tcPr>
            <w:tcW w:w="3402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რამდენად კარგად აქვს გააზრებული განმცხადებელს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პროექტის სოცოცხლიუნარიანობა</w:t>
            </w:r>
          </w:p>
        </w:tc>
        <w:tc>
          <w:tcPr>
            <w:tcW w:w="972" w:type="dxa"/>
            <w:vAlign w:val="center"/>
          </w:tcPr>
          <w:p w:rsidR="00064814" w:rsidRPr="00BB08E6" w:rsidRDefault="0062045E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665C" w:rsidRPr="00BB08E6" w:rsidTr="00695392">
        <w:trPr>
          <w:trHeight w:val="372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6.</w:t>
            </w:r>
          </w:p>
        </w:tc>
        <w:tc>
          <w:tcPr>
            <w:tcW w:w="2126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რისკები</w:t>
            </w:r>
          </w:p>
        </w:tc>
        <w:tc>
          <w:tcPr>
            <w:tcW w:w="3402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რამდენად აქვს გააზრებული განმცხადებელს პროექტის განხორციელებასთან დაკავშირებული რისკები და მათი შემცირების გზები</w:t>
            </w:r>
          </w:p>
        </w:tc>
        <w:tc>
          <w:tcPr>
            <w:tcW w:w="972" w:type="dxa"/>
            <w:vAlign w:val="center"/>
          </w:tcPr>
          <w:p w:rsidR="00064814" w:rsidRPr="00BB08E6" w:rsidRDefault="0062045E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814" w:rsidRPr="00BB08E6" w:rsidTr="00695392">
        <w:trPr>
          <w:trHeight w:val="372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7.</w:t>
            </w:r>
          </w:p>
        </w:tc>
        <w:tc>
          <w:tcPr>
            <w:tcW w:w="2126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sz w:val="20"/>
                <w:szCs w:val="20"/>
                <w:lang w:val="ka-GE"/>
              </w:rPr>
              <w:t>პარტნიორი</w:t>
            </w:r>
          </w:p>
        </w:tc>
        <w:tc>
          <w:tcPr>
            <w:tcW w:w="3402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გააჩნია თუ არა პარტნიორი. თუ გააჩნია, რამდენად დასაბუთებულია პარტნიორის არსებობა და მისი როლი</w:t>
            </w:r>
          </w:p>
        </w:tc>
        <w:tc>
          <w:tcPr>
            <w:tcW w:w="972" w:type="dxa"/>
            <w:vAlign w:val="center"/>
          </w:tcPr>
          <w:p w:rsidR="00064814" w:rsidRPr="00BB08E6" w:rsidRDefault="00EA4BC5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814" w:rsidRPr="00BB08E6" w:rsidTr="00695392">
        <w:trPr>
          <w:trHeight w:val="372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B08E6">
              <w:rPr>
                <w:rFonts w:ascii="Sylfaen" w:hAnsi="Sylfaen"/>
                <w:b/>
                <w:sz w:val="20"/>
                <w:szCs w:val="20"/>
                <w:lang w:val="ka-GE"/>
              </w:rPr>
              <w:t>8.</w:t>
            </w:r>
          </w:p>
        </w:tc>
        <w:tc>
          <w:tcPr>
            <w:tcW w:w="2126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მარკეტინგი</w:t>
            </w:r>
          </w:p>
        </w:tc>
        <w:tc>
          <w:tcPr>
            <w:tcW w:w="3402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რამდენად კარგადაა წარმოდგენილი პროექტის შედეგად მიღებული პროდუქტის/სერვისის რეალიზაციის გზები და მეთოდები</w:t>
            </w:r>
          </w:p>
        </w:tc>
        <w:tc>
          <w:tcPr>
            <w:tcW w:w="972" w:type="dxa"/>
            <w:vAlign w:val="center"/>
          </w:tcPr>
          <w:p w:rsidR="00064814" w:rsidRPr="00BB08E6" w:rsidRDefault="0062045E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814" w:rsidRPr="00BB08E6" w:rsidTr="00695392">
        <w:trPr>
          <w:trHeight w:val="372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9.</w:t>
            </w:r>
          </w:p>
        </w:tc>
        <w:tc>
          <w:tcPr>
            <w:tcW w:w="2126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დასაქმება</w:t>
            </w:r>
          </w:p>
        </w:tc>
        <w:tc>
          <w:tcPr>
            <w:tcW w:w="3402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რამდენად დასაბუთებულია პროექტში დასაქმების კომპონენტი</w:t>
            </w:r>
          </w:p>
        </w:tc>
        <w:tc>
          <w:tcPr>
            <w:tcW w:w="972" w:type="dxa"/>
            <w:vAlign w:val="center"/>
          </w:tcPr>
          <w:p w:rsidR="00064814" w:rsidRPr="00BB08E6" w:rsidRDefault="0062045E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64814" w:rsidRPr="00BB08E6" w:rsidTr="00695392">
        <w:trPr>
          <w:trHeight w:val="372"/>
        </w:trPr>
        <w:tc>
          <w:tcPr>
            <w:tcW w:w="534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10.</w:t>
            </w:r>
          </w:p>
        </w:tc>
        <w:tc>
          <w:tcPr>
            <w:tcW w:w="2126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3402" w:type="dxa"/>
            <w:vAlign w:val="center"/>
          </w:tcPr>
          <w:p w:rsidR="00064814" w:rsidRPr="00BB08E6" w:rsidRDefault="00064814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რამდენად შეესაბამება ბიუჯეტი და განმცხადებლის თანამონაწილობა კონკურსის კრიტერიუმებს</w:t>
            </w:r>
          </w:p>
        </w:tc>
        <w:tc>
          <w:tcPr>
            <w:tcW w:w="972" w:type="dxa"/>
            <w:vAlign w:val="center"/>
          </w:tcPr>
          <w:p w:rsidR="00064814" w:rsidRPr="00BB08E6" w:rsidRDefault="00EA4BC5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45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064814" w:rsidRPr="00BB08E6" w:rsidRDefault="00064814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744A" w:rsidRPr="00BB08E6" w:rsidTr="00695392">
        <w:trPr>
          <w:trHeight w:val="372"/>
        </w:trPr>
        <w:tc>
          <w:tcPr>
            <w:tcW w:w="6062" w:type="dxa"/>
            <w:gridSpan w:val="3"/>
            <w:vAlign w:val="center"/>
          </w:tcPr>
          <w:p w:rsidR="0025744A" w:rsidRPr="00BB08E6" w:rsidRDefault="0025744A" w:rsidP="009D5CD2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ქულათა ჯამი</w:t>
            </w:r>
          </w:p>
        </w:tc>
        <w:tc>
          <w:tcPr>
            <w:tcW w:w="972" w:type="dxa"/>
            <w:vAlign w:val="center"/>
          </w:tcPr>
          <w:p w:rsidR="0025744A" w:rsidRPr="00BB08E6" w:rsidRDefault="009D5CD2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1145" w:type="dxa"/>
            <w:vAlign w:val="center"/>
          </w:tcPr>
          <w:p w:rsidR="0025744A" w:rsidRPr="00BB08E6" w:rsidRDefault="0025744A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92" w:type="dxa"/>
            <w:vAlign w:val="center"/>
          </w:tcPr>
          <w:p w:rsidR="0025744A" w:rsidRPr="00BB08E6" w:rsidRDefault="0025744A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7123E8" w:rsidRDefault="007123E8" w:rsidP="009D5CD2">
      <w:pPr>
        <w:spacing w:line="240" w:lineRule="auto"/>
        <w:rPr>
          <w:rFonts w:ascii="Sylfaen" w:hAnsi="Sylfaen"/>
          <w:lang w:val="ka-GE"/>
        </w:rPr>
      </w:pPr>
    </w:p>
    <w:p w:rsidR="00803F37" w:rsidRPr="006D665C" w:rsidRDefault="00961951" w:rsidP="009D5CD2">
      <w:pPr>
        <w:spacing w:line="240" w:lineRule="auto"/>
        <w:rPr>
          <w:rFonts w:ascii="Sylfaen" w:hAnsi="Sylfaen"/>
          <w:b/>
          <w:lang w:val="ka-GE"/>
        </w:rPr>
      </w:pPr>
      <w:r w:rsidRPr="006D665C">
        <w:rPr>
          <w:rFonts w:ascii="Sylfaen" w:hAnsi="Sylfaen"/>
          <w:b/>
          <w:lang w:val="ka-GE"/>
        </w:rPr>
        <w:t>შეფასების დამატებითი კრიტერიუმები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7654"/>
        <w:gridCol w:w="1418"/>
      </w:tblGrid>
      <w:tr w:rsidR="00961951" w:rsidRPr="0025744A" w:rsidTr="0025744A">
        <w:trPr>
          <w:trHeight w:val="445"/>
        </w:trPr>
        <w:tc>
          <w:tcPr>
            <w:tcW w:w="534" w:type="dxa"/>
            <w:shd w:val="clear" w:color="auto" w:fill="92D050"/>
            <w:vAlign w:val="center"/>
          </w:tcPr>
          <w:p w:rsidR="00961951" w:rsidRPr="0025744A" w:rsidRDefault="00961951" w:rsidP="009D5CD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744A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7654" w:type="dxa"/>
            <w:shd w:val="clear" w:color="auto" w:fill="92D050"/>
            <w:vAlign w:val="center"/>
          </w:tcPr>
          <w:p w:rsidR="00961951" w:rsidRPr="0025744A" w:rsidRDefault="00961951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61951" w:rsidRPr="0025744A" w:rsidRDefault="00961951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</w:tr>
      <w:tr w:rsidR="00961951" w:rsidRPr="0025744A" w:rsidTr="0025744A">
        <w:trPr>
          <w:trHeight w:val="445"/>
        </w:trPr>
        <w:tc>
          <w:tcPr>
            <w:tcW w:w="534" w:type="dxa"/>
            <w:vAlign w:val="center"/>
          </w:tcPr>
          <w:p w:rsidR="00961951" w:rsidRPr="0025744A" w:rsidRDefault="00961951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7654" w:type="dxa"/>
            <w:vAlign w:val="center"/>
          </w:tcPr>
          <w:p w:rsidR="00961951" w:rsidRPr="0025744A" w:rsidRDefault="00961951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პროექტის განხორციელება დაკავშირებულია თანამოდროვე ტექნოლოგიებსა და ინოვაციებთან</w:t>
            </w:r>
          </w:p>
        </w:tc>
        <w:tc>
          <w:tcPr>
            <w:tcW w:w="1418" w:type="dxa"/>
            <w:vAlign w:val="center"/>
          </w:tcPr>
          <w:p w:rsidR="00961951" w:rsidRPr="0025744A" w:rsidRDefault="0025744A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961951" w:rsidRPr="0025744A" w:rsidTr="0025744A">
        <w:trPr>
          <w:trHeight w:val="445"/>
        </w:trPr>
        <w:tc>
          <w:tcPr>
            <w:tcW w:w="534" w:type="dxa"/>
            <w:vAlign w:val="center"/>
          </w:tcPr>
          <w:p w:rsidR="00961951" w:rsidRPr="0025744A" w:rsidRDefault="00961951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7654" w:type="dxa"/>
            <w:vAlign w:val="center"/>
          </w:tcPr>
          <w:p w:rsidR="00961951" w:rsidRPr="0025744A" w:rsidRDefault="00961951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პროექტის განხორცილებაში ჩართულია  ქალები</w:t>
            </w:r>
            <w:r w:rsidR="0025744A" w:rsidRPr="0025744A">
              <w:rPr>
                <w:rFonts w:ascii="Sylfaen" w:hAnsi="Sylfaen"/>
                <w:sz w:val="20"/>
                <w:szCs w:val="20"/>
                <w:lang w:val="ka-GE"/>
              </w:rPr>
              <w:t xml:space="preserve"> ან/და </w:t>
            </w: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 xml:space="preserve"> ახალგაზრები</w:t>
            </w:r>
            <w:r w:rsidR="0025744A" w:rsidRPr="0025744A">
              <w:rPr>
                <w:rFonts w:ascii="Sylfaen" w:hAnsi="Sylfaen"/>
                <w:sz w:val="20"/>
                <w:szCs w:val="20"/>
                <w:lang w:val="ka-GE"/>
              </w:rPr>
              <w:t xml:space="preserve">, ასევე </w:t>
            </w: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შშმ პირები</w:t>
            </w:r>
            <w:r w:rsidR="0025744A" w:rsidRPr="002574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418" w:type="dxa"/>
            <w:vAlign w:val="center"/>
          </w:tcPr>
          <w:p w:rsidR="00961951" w:rsidRPr="0025744A" w:rsidRDefault="0025744A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961951" w:rsidRPr="0025744A" w:rsidTr="0025744A">
        <w:trPr>
          <w:trHeight w:val="469"/>
        </w:trPr>
        <w:tc>
          <w:tcPr>
            <w:tcW w:w="534" w:type="dxa"/>
            <w:vAlign w:val="center"/>
          </w:tcPr>
          <w:p w:rsidR="00961951" w:rsidRPr="0025744A" w:rsidRDefault="00961951" w:rsidP="009D5C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7654" w:type="dxa"/>
            <w:vAlign w:val="center"/>
          </w:tcPr>
          <w:p w:rsidR="00961951" w:rsidRPr="0025744A" w:rsidRDefault="0025744A" w:rsidP="009D5C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გარემოზე დადებითი შედეგი (მეთოდოლოგიისა და ტექნოლოგიების გამოყენება, რომელიც ამცირებს გარემოზე უარყოფით ზემოქმედებას)</w:t>
            </w:r>
          </w:p>
        </w:tc>
        <w:tc>
          <w:tcPr>
            <w:tcW w:w="1418" w:type="dxa"/>
            <w:vAlign w:val="center"/>
          </w:tcPr>
          <w:p w:rsidR="00961951" w:rsidRPr="0025744A" w:rsidRDefault="0025744A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25744A" w:rsidRPr="0025744A" w:rsidTr="0025744A">
        <w:trPr>
          <w:trHeight w:val="469"/>
        </w:trPr>
        <w:tc>
          <w:tcPr>
            <w:tcW w:w="8188" w:type="dxa"/>
            <w:gridSpan w:val="2"/>
            <w:vAlign w:val="center"/>
          </w:tcPr>
          <w:p w:rsidR="0025744A" w:rsidRPr="0025744A" w:rsidRDefault="0025744A" w:rsidP="009D5CD2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ქულათა ჯამი</w:t>
            </w:r>
          </w:p>
        </w:tc>
        <w:tc>
          <w:tcPr>
            <w:tcW w:w="1418" w:type="dxa"/>
            <w:vAlign w:val="center"/>
          </w:tcPr>
          <w:p w:rsidR="0025744A" w:rsidRPr="0025744A" w:rsidRDefault="0025744A" w:rsidP="009D5C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5744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</w:tr>
    </w:tbl>
    <w:p w:rsidR="00961951" w:rsidRPr="007123E8" w:rsidRDefault="00961951" w:rsidP="009D5CD2">
      <w:pPr>
        <w:spacing w:line="240" w:lineRule="auto"/>
        <w:rPr>
          <w:rFonts w:ascii="Sylfaen" w:hAnsi="Sylfaen"/>
          <w:lang w:val="ka-GE"/>
        </w:rPr>
      </w:pPr>
    </w:p>
    <w:sectPr w:rsidR="00961951" w:rsidRPr="007123E8" w:rsidSect="009C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8"/>
    <w:rsid w:val="00064814"/>
    <w:rsid w:val="0025744A"/>
    <w:rsid w:val="003A02D8"/>
    <w:rsid w:val="0062045E"/>
    <w:rsid w:val="00681859"/>
    <w:rsid w:val="00695392"/>
    <w:rsid w:val="006D5D50"/>
    <w:rsid w:val="006D665C"/>
    <w:rsid w:val="007123E8"/>
    <w:rsid w:val="00803F37"/>
    <w:rsid w:val="00877D00"/>
    <w:rsid w:val="00961951"/>
    <w:rsid w:val="009C5488"/>
    <w:rsid w:val="009D5CD2"/>
    <w:rsid w:val="00AE49CC"/>
    <w:rsid w:val="00BA03E5"/>
    <w:rsid w:val="00BB08E6"/>
    <w:rsid w:val="00D47874"/>
    <w:rsid w:val="00EA4BC5"/>
    <w:rsid w:val="00F6386C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BBC9B-56A7-431E-900F-965B473D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A02D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A02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nino.gaprindashvili</cp:lastModifiedBy>
  <cp:revision>6</cp:revision>
  <dcterms:created xsi:type="dcterms:W3CDTF">2018-09-17T06:41:00Z</dcterms:created>
  <dcterms:modified xsi:type="dcterms:W3CDTF">2019-11-19T12:27:00Z</dcterms:modified>
</cp:coreProperties>
</file>